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8"/>
          <w:szCs w:val="28"/>
        </w:rPr>
      </w:pPr>
      <w:r>
        <w:rPr>
          <w:sz w:val="28"/>
          <w:szCs w:val="28"/>
          <w:rtl w:val="0"/>
        </w:rPr>
        <w:t>P</w:t>
      </w:r>
      <w:r>
        <w:rPr>
          <w:sz w:val="28"/>
          <w:szCs w:val="28"/>
          <w:rtl w:val="0"/>
          <w:lang w:val="en-US"/>
        </w:rPr>
        <w:t>ORTRAIT &amp; MODEL P</w:t>
      </w:r>
      <w:r>
        <w:rPr>
          <w:sz w:val="28"/>
          <w:szCs w:val="28"/>
          <w:rtl w:val="0"/>
          <w:lang w:val="en-US"/>
        </w:rPr>
        <w:t>HOTOGRAPHY TERMS AND CONDITIONS</w:t>
      </w:r>
    </w:p>
    <w:p>
      <w:pPr>
        <w:pStyle w:val="Body"/>
      </w:pPr>
    </w:p>
    <w:p>
      <w:pPr>
        <w:pStyle w:val="Body"/>
      </w:pPr>
    </w:p>
    <w:p>
      <w:pPr>
        <w:pStyle w:val="List Paragraph"/>
        <w:numPr>
          <w:ilvl w:val="0"/>
          <w:numId w:val="2"/>
        </w:numPr>
        <w:rPr>
          <w:lang w:val="en-US"/>
        </w:rPr>
      </w:pPr>
      <w:r>
        <w:rPr>
          <w:rtl w:val="0"/>
          <w:lang w:val="en-US"/>
        </w:rPr>
        <w:t>DEFINITIONS.</w:t>
      </w:r>
    </w:p>
    <w:p>
      <w:pPr>
        <w:pStyle w:val="Body"/>
      </w:pPr>
    </w:p>
    <w:p>
      <w:pPr>
        <w:pStyle w:val="List Paragraph"/>
        <w:numPr>
          <w:ilvl w:val="0"/>
          <w:numId w:val="4"/>
        </w:numPr>
        <w:rPr>
          <w:lang w:val="en-US"/>
        </w:rPr>
      </w:pPr>
      <w:r>
        <w:rPr>
          <w:rtl w:val="0"/>
          <w:lang w:val="en-US"/>
        </w:rPr>
        <w:t xml:space="preserve">For the purpose of this agreement </w:t>
      </w:r>
      <w:r>
        <w:rPr>
          <w:rtl w:val="0"/>
          <w:lang w:val="en-US"/>
        </w:rPr>
        <w:t>“</w:t>
      </w:r>
      <w:r>
        <w:rPr>
          <w:rtl w:val="0"/>
          <w:lang w:val="en-US"/>
        </w:rPr>
        <w:t>the Client</w:t>
      </w:r>
      <w:r>
        <w:rPr>
          <w:rtl w:val="0"/>
          <w:lang w:val="en-US"/>
        </w:rPr>
        <w:t xml:space="preserve">” </w:t>
      </w:r>
      <w:r>
        <w:rPr>
          <w:rtl w:val="0"/>
          <w:lang w:val="en-US"/>
        </w:rPr>
        <w:t xml:space="preserve">and </w:t>
      </w:r>
      <w:r>
        <w:rPr>
          <w:rtl w:val="0"/>
          <w:lang w:val="en-US"/>
        </w:rPr>
        <w:t>“</w:t>
      </w:r>
      <w:r>
        <w:rPr>
          <w:rtl w:val="0"/>
          <w:lang w:val="en-US"/>
        </w:rPr>
        <w:t>the Agency</w:t>
      </w:r>
      <w:r>
        <w:rPr>
          <w:rtl w:val="0"/>
          <w:lang w:val="en-US"/>
        </w:rPr>
        <w:t xml:space="preserve">” </w:t>
      </w:r>
      <w:r>
        <w:rPr>
          <w:rtl w:val="0"/>
          <w:lang w:val="en-US"/>
        </w:rPr>
        <w:t>shall, where the context so admits,  include their respective assignees, representatives and successor in title. In cases where the Photographer</w:t>
      </w:r>
      <w:r>
        <w:rPr>
          <w:rtl w:val="0"/>
          <w:lang w:val="en-US"/>
        </w:rPr>
        <w:t>’</w:t>
      </w:r>
      <w:r>
        <w:rPr>
          <w:rtl w:val="0"/>
          <w:lang w:val="en-US"/>
        </w:rPr>
        <w:t xml:space="preserve">s Client is a direct Client (i.e. with no Agency or intermediary), all references in this agreement to both </w:t>
      </w:r>
      <w:r>
        <w:rPr>
          <w:rtl w:val="0"/>
          <w:lang w:val="en-US"/>
        </w:rPr>
        <w:t>“</w:t>
      </w:r>
      <w:r>
        <w:rPr>
          <w:rtl w:val="0"/>
          <w:lang w:val="en-US"/>
        </w:rPr>
        <w:t xml:space="preserve">the Agency </w:t>
      </w:r>
      <w:r>
        <w:rPr>
          <w:rtl w:val="0"/>
          <w:lang w:val="en-US"/>
        </w:rPr>
        <w:t xml:space="preserve">“ </w:t>
      </w:r>
      <w:r>
        <w:rPr>
          <w:rtl w:val="0"/>
          <w:lang w:val="en-US"/>
        </w:rPr>
        <w:t xml:space="preserve">and </w:t>
      </w:r>
      <w:r>
        <w:rPr>
          <w:rtl w:val="0"/>
          <w:lang w:val="en-US"/>
        </w:rPr>
        <w:t>“</w:t>
      </w:r>
      <w:r>
        <w:rPr>
          <w:rtl w:val="0"/>
          <w:lang w:val="en-US"/>
        </w:rPr>
        <w:t>the Client</w:t>
      </w:r>
      <w:r>
        <w:rPr>
          <w:rtl w:val="0"/>
          <w:lang w:val="en-US"/>
        </w:rPr>
        <w:t xml:space="preserve">” </w:t>
      </w:r>
      <w:r>
        <w:rPr>
          <w:rtl w:val="0"/>
          <w:lang w:val="en-US"/>
        </w:rPr>
        <w:t>shall be interpreted as references to the Photographer</w:t>
      </w:r>
      <w:r>
        <w:rPr>
          <w:rtl w:val="0"/>
          <w:lang w:val="en-US"/>
        </w:rPr>
        <w:t>’</w:t>
      </w:r>
      <w:r>
        <w:rPr>
          <w:rtl w:val="0"/>
          <w:lang w:val="en-US"/>
        </w:rPr>
        <w:t>s Client.</w:t>
      </w:r>
    </w:p>
    <w:p>
      <w:pPr>
        <w:pStyle w:val="List Paragraph"/>
        <w:numPr>
          <w:ilvl w:val="0"/>
          <w:numId w:val="4"/>
        </w:numPr>
        <w:rPr>
          <w:lang w:val="en-US"/>
        </w:rPr>
      </w:pPr>
      <w:r>
        <w:rPr>
          <w:rtl w:val="0"/>
          <w:lang w:val="en-US"/>
        </w:rPr>
        <w:t xml:space="preserve">For the purpose of this agreement </w:t>
      </w:r>
      <w:r>
        <w:rPr>
          <w:rtl w:val="0"/>
          <w:lang w:val="en-US"/>
        </w:rPr>
        <w:t>“</w:t>
      </w:r>
      <w:r>
        <w:rPr>
          <w:rtl w:val="0"/>
          <w:lang w:val="en-US"/>
        </w:rPr>
        <w:t>The Photographer</w:t>
      </w:r>
      <w:r>
        <w:rPr>
          <w:rtl w:val="0"/>
          <w:lang w:val="en-US"/>
        </w:rPr>
        <w:t xml:space="preserve">” </w:t>
      </w:r>
      <w:r>
        <w:rPr>
          <w:rtl w:val="0"/>
          <w:lang w:val="en-US"/>
        </w:rPr>
        <w:t>will mean the Author of the Photograph or R. Davies. And shall where the context so admits include their respective assignees, sub-licensees and successor in title.</w:t>
      </w:r>
    </w:p>
    <w:p>
      <w:pPr>
        <w:pStyle w:val="List Paragraph"/>
        <w:numPr>
          <w:ilvl w:val="0"/>
          <w:numId w:val="4"/>
        </w:numPr>
        <w:rPr>
          <w:lang w:val="en-US"/>
        </w:rPr>
      </w:pPr>
      <w:r>
        <w:rPr>
          <w:rtl w:val="0"/>
          <w:lang w:val="en-US"/>
        </w:rPr>
        <w:t>“</w:t>
      </w:r>
      <w:r>
        <w:rPr>
          <w:rtl w:val="0"/>
          <w:lang w:val="en-US"/>
        </w:rPr>
        <w:t>Photographs</w:t>
      </w:r>
      <w:r>
        <w:rPr>
          <w:rtl w:val="0"/>
          <w:lang w:val="en-US"/>
        </w:rPr>
        <w:t xml:space="preserve">” </w:t>
      </w:r>
      <w:r>
        <w:rPr>
          <w:rtl w:val="0"/>
          <w:lang w:val="en-US"/>
        </w:rPr>
        <w:t xml:space="preserve">and </w:t>
      </w:r>
      <w:r>
        <w:rPr>
          <w:rtl w:val="0"/>
          <w:lang w:val="en-US"/>
        </w:rPr>
        <w:t>“</w:t>
      </w:r>
      <w:r>
        <w:rPr>
          <w:rtl w:val="0"/>
          <w:lang w:val="en-US"/>
        </w:rPr>
        <w:t>Works</w:t>
      </w:r>
      <w:r>
        <w:rPr>
          <w:rtl w:val="0"/>
          <w:lang w:val="en-US"/>
        </w:rPr>
        <w:t xml:space="preserve">” </w:t>
      </w:r>
      <w:r>
        <w:rPr>
          <w:rtl w:val="0"/>
          <w:lang w:val="en-US"/>
        </w:rPr>
        <w:t>means all photographic material furnished by the Photographer, whether transparencies, negatives, prints, digital files or any other type of physical or electronic material in existence now or yet to be developed.</w:t>
      </w:r>
    </w:p>
    <w:p>
      <w:pPr>
        <w:pStyle w:val="List Paragraph"/>
        <w:numPr>
          <w:ilvl w:val="0"/>
          <w:numId w:val="4"/>
        </w:numPr>
        <w:rPr>
          <w:lang w:val="en-US"/>
        </w:rPr>
      </w:pPr>
      <w:r>
        <w:rPr>
          <w:rtl w:val="0"/>
          <w:lang w:val="en-US"/>
        </w:rPr>
        <w:t>All contracts verbal or written are only accepted on the basis that the Terms and Conditions of the Photographer are the only ones applicable.</w:t>
      </w:r>
    </w:p>
    <w:p>
      <w:pPr>
        <w:pStyle w:val="List Paragraph"/>
        <w:numPr>
          <w:ilvl w:val="0"/>
          <w:numId w:val="4"/>
        </w:numPr>
        <w:rPr>
          <w:lang w:val="en-US"/>
        </w:rPr>
      </w:pPr>
      <w:r>
        <w:rPr>
          <w:rtl w:val="0"/>
          <w:lang w:val="en-US"/>
        </w:rPr>
        <w:t xml:space="preserve"> Other Terms and Conditions proffered by the Client are specifically excluded unless agreed in writing beforehand by the Photographer.</w:t>
      </w:r>
    </w:p>
    <w:p>
      <w:pPr>
        <w:pStyle w:val="List Paragraph"/>
        <w:numPr>
          <w:ilvl w:val="0"/>
          <w:numId w:val="4"/>
        </w:numPr>
        <w:rPr>
          <w:lang w:val="en-US"/>
        </w:rPr>
      </w:pPr>
      <w:r>
        <w:rPr>
          <w:rtl w:val="0"/>
          <w:lang w:val="en-US"/>
        </w:rPr>
        <w:t>Where time is of the essence the Photographer entirely at its own discretion may accept an instruction given orally, in this event the Photographer shall accept no liability for any error in executing the order.</w:t>
      </w:r>
    </w:p>
    <w:p>
      <w:pPr>
        <w:pStyle w:val="List Paragraph"/>
        <w:numPr>
          <w:ilvl w:val="0"/>
          <w:numId w:val="4"/>
        </w:numPr>
        <w:rPr>
          <w:lang w:val="en-US"/>
        </w:rPr>
      </w:pPr>
      <w:r>
        <w:rPr>
          <w:rtl w:val="0"/>
          <w:lang w:val="en-US"/>
        </w:rPr>
        <w:t>Unless the Photographer is given prior written notice by the Client, the person placing or signing the order on behalf of the Client is deemed to be authorised to do so.</w:t>
      </w:r>
    </w:p>
    <w:p>
      <w:pPr>
        <w:pStyle w:val="List Paragraph"/>
        <w:numPr>
          <w:ilvl w:val="0"/>
          <w:numId w:val="4"/>
        </w:numPr>
        <w:rPr>
          <w:lang w:val="en-US"/>
        </w:rPr>
      </w:pPr>
      <w:r>
        <w:rPr>
          <w:rtl w:val="0"/>
          <w:lang w:val="en-US"/>
        </w:rPr>
        <w:t>When a Client</w:t>
      </w:r>
      <w:r>
        <w:rPr>
          <w:rtl w:val="0"/>
          <w:lang w:val="en-US"/>
        </w:rPr>
        <w:t>’</w:t>
      </w:r>
      <w:r>
        <w:rPr>
          <w:rtl w:val="0"/>
          <w:lang w:val="en-US"/>
        </w:rPr>
        <w:t>s policy is not to rely on email confirmations, hardcopy paperwork must be supplied, if none is provided, then the email traffic will constitute a contract in law.</w:t>
      </w:r>
    </w:p>
    <w:p>
      <w:pPr>
        <w:pStyle w:val="Body"/>
      </w:pPr>
    </w:p>
    <w:p>
      <w:pPr>
        <w:pStyle w:val="List Paragraph"/>
        <w:numPr>
          <w:ilvl w:val="0"/>
          <w:numId w:val="5"/>
        </w:numPr>
        <w:rPr>
          <w:lang w:val="en-US"/>
        </w:rPr>
      </w:pPr>
      <w:r>
        <w:rPr>
          <w:rtl w:val="0"/>
          <w:lang w:val="en-US"/>
        </w:rPr>
        <w:t>COPYRIGHT.</w:t>
      </w:r>
    </w:p>
    <w:p>
      <w:pPr>
        <w:pStyle w:val="List Paragraph"/>
      </w:pPr>
    </w:p>
    <w:p>
      <w:pPr>
        <w:pStyle w:val="List Paragraph"/>
        <w:numPr>
          <w:ilvl w:val="0"/>
          <w:numId w:val="7"/>
        </w:numPr>
        <w:rPr>
          <w:lang w:val="en-US"/>
        </w:rPr>
      </w:pPr>
      <w:r>
        <w:rPr>
          <w:rtl w:val="0"/>
          <w:lang w:val="en-US"/>
        </w:rPr>
        <w:t xml:space="preserve">The Author retains the entire copyright in the Photographs and Works at all times, throughout the World and </w:t>
      </w:r>
    </w:p>
    <w:p>
      <w:pPr>
        <w:pStyle w:val="List Paragraph"/>
        <w:numPr>
          <w:ilvl w:val="0"/>
          <w:numId w:val="7"/>
        </w:numPr>
        <w:rPr>
          <w:lang w:val="en-US"/>
        </w:rPr>
      </w:pPr>
      <w:r>
        <w:rPr>
          <w:rtl w:val="0"/>
          <w:lang w:val="en-US"/>
        </w:rPr>
        <w:t>Where reproduction of Works has taken place and settlement has not been made, the Photographer will make such charges to the publisher of those images as falls within the Copyright, Designs and Patents Act 1988.</w:t>
      </w:r>
    </w:p>
    <w:p>
      <w:pPr>
        <w:pStyle w:val="Body"/>
      </w:pPr>
    </w:p>
    <w:p>
      <w:pPr>
        <w:pStyle w:val="List Paragraph"/>
        <w:numPr>
          <w:ilvl w:val="0"/>
          <w:numId w:val="8"/>
        </w:numPr>
        <w:rPr>
          <w:lang w:val="en-US"/>
        </w:rPr>
      </w:pPr>
      <w:r>
        <w:rPr>
          <w:rtl w:val="0"/>
          <w:lang w:val="en-US"/>
        </w:rPr>
        <w:t>OWNERSHIP OF MATERIALS.</w:t>
      </w:r>
    </w:p>
    <w:p>
      <w:pPr>
        <w:pStyle w:val="List Paragraph"/>
      </w:pPr>
    </w:p>
    <w:p>
      <w:pPr>
        <w:pStyle w:val="List Paragraph"/>
        <w:numPr>
          <w:ilvl w:val="0"/>
          <w:numId w:val="10"/>
        </w:numPr>
        <w:rPr>
          <w:lang w:val="en-US"/>
        </w:rPr>
      </w:pPr>
      <w:r>
        <w:rPr>
          <w:rtl w:val="0"/>
          <w:lang w:val="en-US"/>
        </w:rPr>
        <w:t>Title to all Photographs remains the property of the Photographer.</w:t>
      </w:r>
    </w:p>
    <w:p>
      <w:pPr>
        <w:pStyle w:val="List Paragraph"/>
        <w:numPr>
          <w:ilvl w:val="0"/>
          <w:numId w:val="10"/>
        </w:numPr>
        <w:rPr>
          <w:lang w:val="en-US"/>
        </w:rPr>
      </w:pPr>
      <w:r>
        <w:rPr>
          <w:rtl w:val="0"/>
          <w:lang w:val="en-US"/>
        </w:rPr>
        <w:t xml:space="preserve">When the License to Use has expired the Photographs must be returned to the Photographer in good condition within 30 days and any archived digital files destroyed. </w:t>
      </w:r>
    </w:p>
    <w:p>
      <w:pPr>
        <w:pStyle w:val="List Paragraph"/>
        <w:numPr>
          <w:ilvl w:val="0"/>
          <w:numId w:val="10"/>
        </w:numPr>
        <w:rPr>
          <w:lang w:val="en-US"/>
        </w:rPr>
      </w:pPr>
      <w:r>
        <w:rPr>
          <w:rtl w:val="0"/>
          <w:lang w:val="en-US"/>
        </w:rPr>
        <w:t xml:space="preserve">Title to any materials used in producing the Works is not transferred to the Client upon payment of the invoice. Photographic session cost invoiced is the cost to the client for our photographic services to shoot your </w:t>
      </w:r>
      <w:r>
        <w:rPr>
          <w:rtl w:val="0"/>
          <w:lang w:val="en-US"/>
        </w:rPr>
        <w:t xml:space="preserve">portrait or </w:t>
      </w:r>
      <w:r>
        <w:rPr>
          <w:rtl w:val="0"/>
          <w:lang w:val="en-US"/>
        </w:rPr>
        <w:t xml:space="preserve">project. It takes into account our experience, creativity and professionalism. This fee also includes the additional hidden hours that are unique to </w:t>
      </w:r>
      <w:r>
        <w:rPr>
          <w:rtl w:val="0"/>
          <w:lang w:val="en-US"/>
        </w:rPr>
        <w:t>your photography session</w:t>
      </w:r>
      <w:r>
        <w:rPr>
          <w:rtl w:val="0"/>
          <w:lang w:val="en-US"/>
        </w:rPr>
        <w:t>, including digital time, pre &amp; post production time, set up and breakdown of the studio</w:t>
      </w:r>
      <w:r>
        <w:rPr>
          <w:rtl w:val="0"/>
          <w:lang w:val="en-US"/>
        </w:rPr>
        <w:t>. You are not purchasing rights to any images resulting from your photography session.</w:t>
      </w:r>
    </w:p>
    <w:p>
      <w:pPr>
        <w:pStyle w:val="Body"/>
      </w:pPr>
    </w:p>
    <w:p>
      <w:pPr>
        <w:pStyle w:val="Body"/>
      </w:pPr>
    </w:p>
    <w:p>
      <w:pPr>
        <w:pStyle w:val="Body"/>
      </w:pPr>
    </w:p>
    <w:p>
      <w:pPr>
        <w:pStyle w:val="Body"/>
      </w:pPr>
    </w:p>
    <w:p>
      <w:pPr>
        <w:pStyle w:val="Body"/>
      </w:pPr>
    </w:p>
    <w:p>
      <w:pPr>
        <w:pStyle w:val="List Paragraph"/>
        <w:numPr>
          <w:ilvl w:val="0"/>
          <w:numId w:val="11"/>
        </w:numPr>
        <w:rPr>
          <w:lang w:val="en-US"/>
        </w:rPr>
      </w:pPr>
      <w:r>
        <w:rPr>
          <w:rtl w:val="0"/>
          <w:lang w:val="en-US"/>
        </w:rPr>
        <w:t>USE.</w:t>
      </w:r>
    </w:p>
    <w:p>
      <w:pPr>
        <w:pStyle w:val="Body"/>
      </w:pPr>
    </w:p>
    <w:p>
      <w:pPr>
        <w:pStyle w:val="List Paragraph"/>
        <w:numPr>
          <w:ilvl w:val="0"/>
          <w:numId w:val="13"/>
        </w:numPr>
        <w:rPr>
          <w:lang w:val="en-US"/>
        </w:rPr>
      </w:pPr>
      <w:r>
        <w:rPr>
          <w:rtl w:val="0"/>
          <w:lang w:val="en-US"/>
        </w:rPr>
        <w:t>The License to Use comes into effect from the date of payment of the relevant invoice(s).</w:t>
      </w:r>
      <w:r>
        <w:rPr>
          <w:rtl w:val="0"/>
          <w:lang w:val="en-US"/>
        </w:rPr>
        <w:t xml:space="preserve"> Images will not be released until payment has been made, in full. Contact sheets must not be used for any purpose other than to make selections of your chosen images. Contact sheet images may not be shared on social media without the express consent of the Photographer. Images provided will be at a 72dpi web-resolution and are not suitable for printing. Print suitable images are a separate purchase, on a per-image basis.</w:t>
      </w:r>
    </w:p>
    <w:p>
      <w:pPr>
        <w:pStyle w:val="List Paragraph"/>
        <w:numPr>
          <w:ilvl w:val="0"/>
          <w:numId w:val="13"/>
        </w:numPr>
        <w:rPr>
          <w:lang w:val="en-US"/>
        </w:rPr>
      </w:pPr>
      <w:r>
        <w:rPr>
          <w:rtl w:val="0"/>
          <w:lang w:val="en-US"/>
        </w:rPr>
        <w:t>Any permission that may be given for prior use will automatically be revoked if full payment is not made by the due date or if the Agency/Client is put into receivership or liquidation.</w:t>
      </w:r>
    </w:p>
    <w:p>
      <w:pPr>
        <w:pStyle w:val="List Paragraph"/>
        <w:numPr>
          <w:ilvl w:val="0"/>
          <w:numId w:val="13"/>
        </w:numPr>
        <w:rPr>
          <w:lang w:val="en-US"/>
        </w:rPr>
      </w:pPr>
      <w:r>
        <w:rPr>
          <w:rtl w:val="0"/>
          <w:lang w:val="en-US"/>
        </w:rPr>
        <w:t>Where restricted in the Agreement, permission to use the Photographs for other purposes or by third parties will normally be granted upon payment of a further fee as listed in our license agreement.. Note: A written agreement must be reached with the Photographer before the Photographs may be used for other purposes. Where uses of an image are made which breach the licence to use further charges will be made.</w:t>
      </w:r>
    </w:p>
    <w:p>
      <w:pPr>
        <w:pStyle w:val="List Paragraph"/>
        <w:numPr>
          <w:ilvl w:val="0"/>
          <w:numId w:val="13"/>
        </w:numPr>
        <w:rPr>
          <w:lang w:val="en-US"/>
        </w:rPr>
      </w:pPr>
      <w:r>
        <w:rPr>
          <w:rtl w:val="0"/>
          <w:lang w:val="en-US"/>
        </w:rPr>
        <w:t>Any reproduction rights granted are by way of licence only and no partial or other assignment of copyright shall be implied.</w:t>
      </w:r>
    </w:p>
    <w:p>
      <w:pPr>
        <w:pStyle w:val="List Paragraph"/>
        <w:numPr>
          <w:ilvl w:val="0"/>
          <w:numId w:val="13"/>
        </w:numPr>
        <w:rPr>
          <w:lang w:val="en-US"/>
        </w:rPr>
      </w:pPr>
      <w:r>
        <w:rPr>
          <w:rtl w:val="0"/>
          <w:lang w:val="en-US"/>
        </w:rPr>
        <w:t>On the Client</w:t>
      </w:r>
      <w:r>
        <w:rPr>
          <w:rtl w:val="0"/>
          <w:lang w:val="en-US"/>
        </w:rPr>
        <w:t>’</w:t>
      </w:r>
      <w:r>
        <w:rPr>
          <w:rtl w:val="0"/>
          <w:lang w:val="en-US"/>
        </w:rPr>
        <w:t>s death or bankruptcy or (if the Client is a Company) in the event of a Resolution, Petition or Order for winding-up being made against it, or if a Receiver or an administration is appointed, any licence granted shall immediately cease.</w:t>
      </w:r>
    </w:p>
    <w:p>
      <w:pPr>
        <w:pStyle w:val="Body"/>
      </w:pPr>
    </w:p>
    <w:p>
      <w:pPr>
        <w:pStyle w:val="List Paragraph"/>
        <w:numPr>
          <w:ilvl w:val="0"/>
          <w:numId w:val="14"/>
        </w:numPr>
        <w:rPr>
          <w:lang w:val="en-US"/>
        </w:rPr>
      </w:pPr>
      <w:r>
        <w:rPr>
          <w:rtl w:val="0"/>
          <w:lang w:val="en-US"/>
        </w:rPr>
        <w:t>EXCLUSIVITY.</w:t>
      </w:r>
    </w:p>
    <w:p>
      <w:pPr>
        <w:pStyle w:val="List Paragraph"/>
      </w:pPr>
    </w:p>
    <w:p>
      <w:pPr>
        <w:pStyle w:val="List Paragraph"/>
        <w:numPr>
          <w:ilvl w:val="0"/>
          <w:numId w:val="16"/>
        </w:numPr>
        <w:rPr>
          <w:lang w:val="en-US"/>
        </w:rPr>
      </w:pPr>
      <w:r>
        <w:rPr>
          <w:rtl w:val="0"/>
          <w:lang w:val="en-US"/>
        </w:rPr>
        <w:t>Unless agreed to in writing on the License to Use and the Invoice no exclusivity is given or implied to The Agency and/or The Client.</w:t>
      </w:r>
    </w:p>
    <w:p>
      <w:pPr>
        <w:pStyle w:val="List Paragraph"/>
        <w:numPr>
          <w:ilvl w:val="0"/>
          <w:numId w:val="16"/>
        </w:numPr>
        <w:rPr>
          <w:lang w:val="en-US"/>
        </w:rPr>
      </w:pPr>
      <w:r>
        <w:rPr>
          <w:rtl w:val="0"/>
          <w:lang w:val="en-US"/>
        </w:rPr>
        <w:t xml:space="preserve">The Photographer retains the right in all cases to use or sell the Photographs. </w:t>
      </w:r>
    </w:p>
    <w:p>
      <w:pPr>
        <w:pStyle w:val="List Paragraph"/>
        <w:numPr>
          <w:ilvl w:val="0"/>
          <w:numId w:val="16"/>
        </w:numPr>
        <w:rPr>
          <w:lang w:val="en-US"/>
        </w:rPr>
      </w:pPr>
      <w:r>
        <w:rPr>
          <w:rtl w:val="0"/>
          <w:lang w:val="en-US"/>
        </w:rPr>
        <w:t>Exclusivity will not be unreasonably withheld but only on written agreement with the Photographer before work commences.</w:t>
      </w:r>
    </w:p>
    <w:p>
      <w:pPr>
        <w:pStyle w:val="List Paragraph"/>
      </w:pPr>
    </w:p>
    <w:p>
      <w:pPr>
        <w:pStyle w:val="List Paragraph"/>
        <w:numPr>
          <w:ilvl w:val="0"/>
          <w:numId w:val="17"/>
        </w:numPr>
        <w:rPr>
          <w:lang w:val="en-US"/>
        </w:rPr>
      </w:pPr>
      <w:r>
        <w:rPr>
          <w:rtl w:val="0"/>
          <w:lang w:val="en-US"/>
        </w:rPr>
        <w:t>CLIENT CONFIDENTIALITY.</w:t>
      </w:r>
    </w:p>
    <w:p>
      <w:pPr>
        <w:pStyle w:val="List Paragraph"/>
      </w:pPr>
    </w:p>
    <w:p>
      <w:pPr>
        <w:pStyle w:val="List Paragraph"/>
        <w:numPr>
          <w:ilvl w:val="0"/>
          <w:numId w:val="19"/>
        </w:numPr>
        <w:rPr>
          <w:lang w:val="en-US"/>
        </w:rPr>
      </w:pPr>
      <w:r>
        <w:rPr>
          <w:rtl w:val="0"/>
          <w:lang w:val="en-US"/>
        </w:rPr>
        <w:t>The Photographer will keep confidential and will not disclose to any third parties or make use of information communicated to him/her in confidence for the purposes of the photography, save as may be reasonably necessary to enable the Photographer to carry out his/her obligations in relation to the commission.</w:t>
      </w:r>
    </w:p>
    <w:p>
      <w:pPr>
        <w:pStyle w:val="List Paragraph"/>
      </w:pPr>
    </w:p>
    <w:p>
      <w:pPr>
        <w:pStyle w:val="List Paragraph"/>
        <w:numPr>
          <w:ilvl w:val="0"/>
          <w:numId w:val="20"/>
        </w:numPr>
        <w:rPr>
          <w:lang w:val="en-US"/>
        </w:rPr>
      </w:pPr>
      <w:r>
        <w:rPr>
          <w:rtl w:val="0"/>
          <w:lang w:val="en-US"/>
        </w:rPr>
        <w:t>INDEMNITY.</w:t>
      </w:r>
    </w:p>
    <w:p>
      <w:pPr>
        <w:pStyle w:val="List Paragraph"/>
      </w:pPr>
    </w:p>
    <w:p>
      <w:pPr>
        <w:pStyle w:val="List Paragraph"/>
        <w:numPr>
          <w:ilvl w:val="0"/>
          <w:numId w:val="22"/>
        </w:numPr>
        <w:rPr>
          <w:lang w:val="en-US"/>
        </w:rPr>
      </w:pPr>
      <w:r>
        <w:rPr>
          <w:rtl w:val="0"/>
          <w:lang w:val="en-US"/>
        </w:rPr>
        <w:t>It is the Client who must satisfy himself/herself/It</w:t>
      </w:r>
      <w:r>
        <w:rPr>
          <w:rtl w:val="0"/>
          <w:lang w:val="en-US"/>
        </w:rPr>
        <w:t>’</w:t>
      </w:r>
      <w:r>
        <w:rPr>
          <w:rtl w:val="0"/>
          <w:lang w:val="en-US"/>
        </w:rPr>
        <w:t>s self that all necessary rights, model releases, clearances or consents which may be required for reproduction of people, places or items depicted within any Works are obtained.</w:t>
      </w:r>
    </w:p>
    <w:p>
      <w:pPr>
        <w:pStyle w:val="List Paragraph"/>
        <w:numPr>
          <w:ilvl w:val="0"/>
          <w:numId w:val="22"/>
        </w:numPr>
        <w:rPr>
          <w:lang w:val="en-US"/>
        </w:rPr>
      </w:pPr>
      <w:r>
        <w:rPr>
          <w:rtl w:val="0"/>
          <w:lang w:val="en-US"/>
        </w:rPr>
        <w:t>It is acknowledged that the Photographer gives no warranty or undertaking that any such rights, releases or consents are or will be obtained whether in relation to the use of names, people, trade marks, registered or copyright designs or Works of art depicted in any picture.</w:t>
      </w:r>
    </w:p>
    <w:p>
      <w:pPr>
        <w:pStyle w:val="List Paragraph"/>
        <w:numPr>
          <w:ilvl w:val="0"/>
          <w:numId w:val="22"/>
        </w:numPr>
        <w:rPr>
          <w:lang w:val="en-US"/>
        </w:rPr>
      </w:pPr>
      <w:r>
        <w:rPr>
          <w:rtl w:val="0"/>
          <w:lang w:val="en-US"/>
        </w:rPr>
        <w:t>The Photographer shall only be responsible for obtaining such clearances if this has been expressly agreed in writing before the shoot.</w:t>
      </w:r>
    </w:p>
    <w:p>
      <w:pPr>
        <w:pStyle w:val="List Paragraph"/>
        <w:numPr>
          <w:ilvl w:val="0"/>
          <w:numId w:val="22"/>
        </w:numPr>
        <w:rPr>
          <w:lang w:val="en-US"/>
        </w:rPr>
      </w:pPr>
      <w:r>
        <w:rPr>
          <w:rtl w:val="0"/>
          <w:lang w:val="en-US"/>
        </w:rPr>
        <w:t>In all other cases the Client shall indemnify the Photographer against all expenses, damages, claims and legal costs arising out of any failure to obtain such clearances.</w:t>
      </w:r>
    </w:p>
    <w:p>
      <w:pPr>
        <w:pStyle w:val="List Paragraph"/>
        <w:numPr>
          <w:ilvl w:val="0"/>
          <w:numId w:val="22"/>
        </w:numPr>
        <w:rPr>
          <w:lang w:val="en-US"/>
        </w:rPr>
      </w:pPr>
      <w:r>
        <w:rPr>
          <w:rtl w:val="0"/>
          <w:lang w:val="en-US"/>
        </w:rPr>
        <w:t xml:space="preserve"> The Photographer will not be liable for any loss or damage, for any consequential loss of profit or income however caused including negligence by the Photographer, R. Davies, their employees or agents or otherwise</w:t>
      </w:r>
      <w:r>
        <w:rPr>
          <w:rtl w:val="0"/>
          <w:lang w:val="en-US"/>
        </w:rPr>
        <w:t>.</w:t>
      </w:r>
    </w:p>
    <w:p>
      <w:pPr>
        <w:pStyle w:val="List Paragraph"/>
        <w:numPr>
          <w:ilvl w:val="0"/>
          <w:numId w:val="23"/>
        </w:numPr>
        <w:rPr>
          <w:lang w:val="en-US"/>
        </w:rPr>
      </w:pPr>
      <w:r>
        <w:rPr>
          <w:rtl w:val="0"/>
          <w:lang w:val="en-US"/>
        </w:rPr>
        <w:t>PAYMENT.</w:t>
      </w:r>
    </w:p>
    <w:p>
      <w:pPr>
        <w:pStyle w:val="List Paragraph"/>
      </w:pPr>
    </w:p>
    <w:p>
      <w:pPr>
        <w:pStyle w:val="List Paragraph"/>
        <w:numPr>
          <w:ilvl w:val="0"/>
          <w:numId w:val="25"/>
        </w:numPr>
        <w:rPr>
          <w:lang w:val="en-US"/>
        </w:rPr>
      </w:pPr>
      <w:r>
        <w:rPr>
          <w:rtl w:val="0"/>
          <w:lang w:val="en-US"/>
        </w:rPr>
        <w:t>Payment by the Client will be strictly within 14 days of the issue of the relevant invoice.</w:t>
      </w:r>
    </w:p>
    <w:p>
      <w:pPr>
        <w:pStyle w:val="List Paragraph"/>
        <w:numPr>
          <w:ilvl w:val="0"/>
          <w:numId w:val="25"/>
        </w:numPr>
        <w:rPr>
          <w:lang w:val="en-US"/>
        </w:rPr>
      </w:pPr>
      <w:r>
        <w:rPr>
          <w:rtl w:val="0"/>
          <w:lang w:val="en-US"/>
        </w:rPr>
        <w:t xml:space="preserve">Thereafter, further charges may be made for any additional statement, letter (whether as an email, fax, etc) or phone call issued for the recovery of the outstanding debt of not less than </w:t>
      </w:r>
      <w:r>
        <w:rPr>
          <w:rtl w:val="0"/>
          <w:lang w:val="en-US"/>
        </w:rPr>
        <w:t>£</w:t>
      </w:r>
      <w:r>
        <w:rPr>
          <w:rtl w:val="0"/>
          <w:lang w:val="en-US"/>
        </w:rPr>
        <w:t>15.00 each and all other costs for the recovery of debts including bank charges.</w:t>
      </w:r>
    </w:p>
    <w:p>
      <w:pPr>
        <w:pStyle w:val="List Paragraph"/>
        <w:numPr>
          <w:ilvl w:val="0"/>
          <w:numId w:val="25"/>
        </w:numPr>
        <w:rPr>
          <w:lang w:val="en-US"/>
        </w:rPr>
      </w:pPr>
      <w:r>
        <w:rPr>
          <w:rtl w:val="0"/>
          <w:lang w:val="en-US"/>
        </w:rPr>
        <w:t xml:space="preserve"> A further charge of 5% over the Lloyds TSB Bank rate is added to the invoice on the first day following that when settlement should have been made. LATE PAYMENT OF COMMERCIAL DEBTS (INTEREST) ACT 1998 will be enforced.</w:t>
      </w:r>
    </w:p>
    <w:p>
      <w:pPr>
        <w:pStyle w:val="List Paragraph"/>
      </w:pPr>
    </w:p>
    <w:p>
      <w:pPr>
        <w:pStyle w:val="List Paragraph"/>
        <w:numPr>
          <w:ilvl w:val="0"/>
          <w:numId w:val="26"/>
        </w:numPr>
        <w:rPr>
          <w:lang w:val="en-US"/>
        </w:rPr>
      </w:pPr>
      <w:r>
        <w:rPr>
          <w:rtl w:val="0"/>
          <w:lang w:val="en-US"/>
        </w:rPr>
        <w:t>EXPENSES.</w:t>
      </w:r>
    </w:p>
    <w:p>
      <w:pPr>
        <w:pStyle w:val="List Paragraph"/>
      </w:pPr>
    </w:p>
    <w:p>
      <w:pPr>
        <w:pStyle w:val="List Paragraph"/>
        <w:numPr>
          <w:ilvl w:val="0"/>
          <w:numId w:val="28"/>
        </w:numPr>
        <w:rPr>
          <w:lang w:val="en-US"/>
        </w:rPr>
      </w:pPr>
      <w:r>
        <w:rPr>
          <w:rtl w:val="0"/>
          <w:lang w:val="en-US"/>
        </w:rPr>
        <w:t>Where extra expenses or times are incurred by the Photographer as a result of alterations to the original brief by the Client, or otherwise .The Client shall give approval to and be liable to such extra expenses or fees, in addition to the fees and expenses shown on the Estimate as having been agreed or estimated.</w:t>
      </w:r>
    </w:p>
    <w:p>
      <w:pPr>
        <w:pStyle w:val="List Paragraph"/>
        <w:ind w:left="1080" w:firstLine="0"/>
      </w:pPr>
    </w:p>
    <w:p>
      <w:pPr>
        <w:pStyle w:val="List Paragraph"/>
      </w:pPr>
    </w:p>
    <w:p>
      <w:pPr>
        <w:pStyle w:val="List Paragraph"/>
        <w:numPr>
          <w:ilvl w:val="0"/>
          <w:numId w:val="29"/>
        </w:numPr>
        <w:rPr>
          <w:lang w:val="en-US"/>
        </w:rPr>
      </w:pPr>
      <w:r>
        <w:rPr>
          <w:rtl w:val="0"/>
          <w:lang w:val="en-US"/>
        </w:rPr>
        <w:t>REJECTION.</w:t>
      </w:r>
    </w:p>
    <w:p>
      <w:pPr>
        <w:pStyle w:val="List Paragraph"/>
      </w:pPr>
    </w:p>
    <w:p>
      <w:pPr>
        <w:pStyle w:val="List Paragraph"/>
        <w:numPr>
          <w:ilvl w:val="0"/>
          <w:numId w:val="31"/>
        </w:numPr>
        <w:rPr>
          <w:lang w:val="en-US"/>
        </w:rPr>
      </w:pPr>
      <w:r>
        <w:rPr>
          <w:rtl w:val="0"/>
          <w:lang w:val="en-US"/>
        </w:rPr>
        <w:t>Unless a rejection fee has been agreed in advance, there is no right to reject on the basis of style or composition.</w:t>
      </w:r>
    </w:p>
    <w:p>
      <w:pPr>
        <w:pStyle w:val="Body"/>
      </w:pPr>
    </w:p>
    <w:p>
      <w:pPr>
        <w:pStyle w:val="List Paragraph"/>
        <w:numPr>
          <w:ilvl w:val="0"/>
          <w:numId w:val="32"/>
        </w:numPr>
        <w:rPr>
          <w:lang w:val="en-US"/>
        </w:rPr>
      </w:pPr>
      <w:r>
        <w:rPr>
          <w:rtl w:val="0"/>
          <w:lang w:val="en-US"/>
        </w:rPr>
        <w:t>CANCELLATION</w:t>
      </w:r>
      <w:r>
        <w:rPr>
          <w:rtl w:val="0"/>
          <w:lang w:val="en-US"/>
        </w:rPr>
        <w:t>/</w:t>
      </w:r>
      <w:r>
        <w:rPr>
          <w:rtl w:val="0"/>
          <w:lang w:val="en-US"/>
        </w:rPr>
        <w:t>POSTPONEMENT</w:t>
      </w:r>
      <w:r>
        <w:rPr>
          <w:rtl w:val="0"/>
          <w:lang w:val="en-US"/>
        </w:rPr>
        <w:t xml:space="preserve"> &amp; DEPOSITS</w:t>
      </w:r>
      <w:r>
        <w:rPr>
          <w:rtl w:val="0"/>
          <w:lang w:val="en-US"/>
        </w:rPr>
        <w:t>.</w:t>
      </w:r>
    </w:p>
    <w:p>
      <w:pPr>
        <w:pStyle w:val="List Paragraph"/>
      </w:pPr>
    </w:p>
    <w:p>
      <w:pPr>
        <w:pStyle w:val="List Paragraph"/>
        <w:numPr>
          <w:ilvl w:val="0"/>
          <w:numId w:val="34"/>
        </w:numPr>
        <w:rPr>
          <w:lang w:val="en-US"/>
        </w:rPr>
      </w:pPr>
      <w:r>
        <w:rPr>
          <w:rtl w:val="0"/>
          <w:lang w:val="en-US"/>
        </w:rPr>
        <w:t xml:space="preserve">A booking is considered firm as from the date of confirmation and accordingly the Photographer will charge the </w:t>
      </w:r>
      <w:r>
        <w:rPr>
          <w:rtl w:val="0"/>
          <w:lang w:val="en-US"/>
        </w:rPr>
        <w:t xml:space="preserve">full </w:t>
      </w:r>
      <w:r>
        <w:rPr>
          <w:rtl w:val="0"/>
          <w:lang w:val="en-US"/>
        </w:rPr>
        <w:t xml:space="preserve">session fee as the cancellation or postponement fee if less than </w:t>
      </w:r>
      <w:r>
        <w:rPr>
          <w:rtl w:val="0"/>
          <w:lang w:val="en-US"/>
        </w:rPr>
        <w:t>72</w:t>
      </w:r>
      <w:r>
        <w:rPr>
          <w:rtl w:val="0"/>
          <w:lang w:val="en-US"/>
        </w:rPr>
        <w:t xml:space="preserve"> hours notice is given. If more than </w:t>
      </w:r>
      <w:r>
        <w:rPr>
          <w:rtl w:val="0"/>
          <w:lang w:val="en-US"/>
        </w:rPr>
        <w:t>72</w:t>
      </w:r>
      <w:r>
        <w:rPr>
          <w:rtl w:val="0"/>
          <w:lang w:val="en-US"/>
        </w:rPr>
        <w:t xml:space="preserve"> hours is given</w:t>
      </w:r>
      <w:r>
        <w:rPr>
          <w:rtl w:val="0"/>
          <w:lang w:val="en-US"/>
        </w:rPr>
        <w:t xml:space="preserve"> </w:t>
      </w:r>
      <w:r>
        <w:rPr>
          <w:rtl w:val="0"/>
          <w:lang w:val="en-US"/>
        </w:rPr>
        <w:t xml:space="preserve">the Photographer </w:t>
      </w:r>
      <w:r>
        <w:rPr>
          <w:rtl w:val="0"/>
          <w:lang w:val="en-US"/>
        </w:rPr>
        <w:t>may</w:t>
      </w:r>
      <w:r>
        <w:rPr>
          <w:rtl w:val="0"/>
          <w:lang w:val="en-US"/>
        </w:rPr>
        <w:t xml:space="preserve"> charge 50% of the original fee, at their discretion.</w:t>
      </w:r>
    </w:p>
    <w:p>
      <w:pPr>
        <w:pStyle w:val="List Paragraph"/>
        <w:numPr>
          <w:ilvl w:val="0"/>
          <w:numId w:val="34"/>
        </w:numPr>
        <w:rPr>
          <w:lang w:val="en-US"/>
        </w:rPr>
      </w:pPr>
      <w:r>
        <w:rPr>
          <w:rtl w:val="0"/>
          <w:lang w:val="en-US"/>
        </w:rPr>
        <w:t>A 50% deposit is required at the time of booking a session with the Photographer. This would be considered to be the discretionary cancellation fee.</w:t>
      </w:r>
    </w:p>
    <w:p>
      <w:pPr>
        <w:pStyle w:val="List Paragraph"/>
        <w:ind w:left="1080" w:firstLine="0"/>
      </w:pPr>
    </w:p>
    <w:p>
      <w:pPr>
        <w:pStyle w:val="List Paragraph"/>
      </w:pPr>
    </w:p>
    <w:p>
      <w:pPr>
        <w:pStyle w:val="List Paragraph"/>
        <w:numPr>
          <w:ilvl w:val="0"/>
          <w:numId w:val="35"/>
        </w:numPr>
        <w:rPr>
          <w:lang w:val="en-US"/>
        </w:rPr>
      </w:pPr>
      <w:r>
        <w:rPr>
          <w:rtl w:val="0"/>
          <w:lang w:val="en-US"/>
        </w:rPr>
        <w:t>RIGHT TO A CREDIT.</w:t>
      </w:r>
    </w:p>
    <w:p>
      <w:pPr>
        <w:pStyle w:val="List Paragraph"/>
      </w:pPr>
    </w:p>
    <w:p>
      <w:pPr>
        <w:pStyle w:val="List Paragraph"/>
        <w:numPr>
          <w:ilvl w:val="0"/>
          <w:numId w:val="37"/>
        </w:numPr>
        <w:rPr>
          <w:lang w:val="en-US"/>
        </w:rPr>
      </w:pPr>
      <w:r>
        <w:rPr>
          <w:rtl w:val="0"/>
          <w:lang w:val="en-US"/>
        </w:rPr>
        <w:t>The Licence to Use requires that the Photographer</w:t>
      </w:r>
      <w:r>
        <w:rPr>
          <w:rtl w:val="0"/>
          <w:lang w:val="en-US"/>
        </w:rPr>
        <w:t>’</w:t>
      </w:r>
      <w:r>
        <w:rPr>
          <w:rtl w:val="0"/>
          <w:lang w:val="en-US"/>
        </w:rPr>
        <w:t xml:space="preserve">s name </w:t>
      </w:r>
      <w:r>
        <w:rPr>
          <w:rtl w:val="0"/>
          <w:lang w:val="en-US"/>
        </w:rPr>
        <w:t>‘</w:t>
      </w:r>
      <w:r>
        <w:rPr>
          <w:rtl w:val="0"/>
          <w:lang w:val="en-US"/>
        </w:rPr>
        <w:t>R. Davies</w:t>
      </w:r>
      <w:r>
        <w:rPr>
          <w:rtl w:val="0"/>
          <w:lang w:val="en-US"/>
        </w:rPr>
        <w:t xml:space="preserve">’ </w:t>
      </w:r>
      <w:r>
        <w:rPr>
          <w:rtl w:val="0"/>
          <w:lang w:val="en-US"/>
        </w:rPr>
        <w:t xml:space="preserve">or </w:t>
      </w:r>
      <w:r>
        <w:rPr>
          <w:rtl w:val="0"/>
          <w:lang w:val="en-US"/>
        </w:rPr>
        <w:t>‘</w:t>
      </w:r>
      <w:r>
        <w:rPr>
          <w:rtl w:val="0"/>
          <w:lang w:val="en-US"/>
        </w:rPr>
        <w:t>TwistedPix</w:t>
      </w:r>
      <w:r>
        <w:rPr>
          <w:rtl w:val="0"/>
          <w:lang w:val="en-US"/>
        </w:rPr>
        <w:t xml:space="preserve">’ </w:t>
      </w:r>
      <w:r>
        <w:rPr>
          <w:rtl w:val="0"/>
          <w:lang w:val="en-US"/>
        </w:rPr>
        <w:t>will be printed on or in reasonable proximity to all published reproductions of the Photograph(s). The Photographer also asserts his/her statutory and moral right to be identified in the circumstances set out in Sections 77-79 of the Copyright, Designs and Patents Act 1988 or any amendment or re-enactment thereof.</w:t>
      </w:r>
    </w:p>
    <w:p>
      <w:pPr>
        <w:pStyle w:val="List Paragraph"/>
        <w:ind w:left="1080" w:firstLine="0"/>
      </w:pPr>
    </w:p>
    <w:p>
      <w:pPr>
        <w:pStyle w:val="List Paragraph"/>
      </w:pPr>
    </w:p>
    <w:p>
      <w:pPr>
        <w:pStyle w:val="List Paragraph"/>
        <w:numPr>
          <w:ilvl w:val="0"/>
          <w:numId w:val="38"/>
        </w:numPr>
        <w:rPr>
          <w:lang w:val="en-US"/>
        </w:rPr>
      </w:pPr>
      <w:r>
        <w:rPr>
          <w:rtl w:val="0"/>
          <w:lang w:val="en-US"/>
        </w:rPr>
        <w:t>SUPPLY TO THIRD PARTIES.</w:t>
      </w:r>
    </w:p>
    <w:p>
      <w:pPr>
        <w:pStyle w:val="List Paragraph"/>
      </w:pPr>
    </w:p>
    <w:p>
      <w:pPr>
        <w:pStyle w:val="List Paragraph"/>
        <w:numPr>
          <w:ilvl w:val="0"/>
          <w:numId w:val="40"/>
        </w:numPr>
        <w:rPr>
          <w:lang w:val="en-US"/>
        </w:rPr>
      </w:pPr>
      <w:r>
        <w:rPr>
          <w:rtl w:val="0"/>
          <w:lang w:val="en-US"/>
        </w:rPr>
        <w:t>The licence only applies to the Client and product stated on the Licence to Use or signed agreement unless specifically agreed otherwise. Any use by any party not agreed to will be considered a breach of the UK Copyright, Designs &amp; Patents Act 1988 and legal proceedings may be brought against such parties.</w:t>
      </w:r>
    </w:p>
    <w:p>
      <w:pPr>
        <w:pStyle w:val="Body"/>
      </w:pPr>
    </w:p>
    <w:p>
      <w:pPr>
        <w:pStyle w:val="Body"/>
      </w:pPr>
    </w:p>
    <w:p>
      <w:pPr>
        <w:pStyle w:val="Body"/>
      </w:pPr>
    </w:p>
    <w:p>
      <w:pPr>
        <w:pStyle w:val="Body"/>
      </w:pPr>
    </w:p>
    <w:p>
      <w:pPr>
        <w:pStyle w:val="Body"/>
      </w:pPr>
    </w:p>
    <w:p>
      <w:pPr>
        <w:pStyle w:val="Body"/>
      </w:pPr>
    </w:p>
    <w:p>
      <w:pPr>
        <w:pStyle w:val="List Paragraph"/>
        <w:numPr>
          <w:ilvl w:val="0"/>
          <w:numId w:val="41"/>
        </w:numPr>
        <w:rPr>
          <w:lang w:val="en-US"/>
        </w:rPr>
      </w:pPr>
      <w:r>
        <w:rPr>
          <w:rtl w:val="0"/>
          <w:lang w:val="en-US"/>
        </w:rPr>
        <w:t>ELECTRONIC STORAGE.</w:t>
      </w:r>
    </w:p>
    <w:p>
      <w:pPr>
        <w:pStyle w:val="List Paragraph"/>
      </w:pPr>
    </w:p>
    <w:p>
      <w:pPr>
        <w:pStyle w:val="List Paragraph"/>
        <w:numPr>
          <w:ilvl w:val="0"/>
          <w:numId w:val="43"/>
        </w:numPr>
        <w:rPr>
          <w:lang w:val="en-US"/>
        </w:rPr>
      </w:pPr>
      <w:r>
        <w:rPr>
          <w:rtl w:val="0"/>
          <w:lang w:val="en-US"/>
        </w:rPr>
        <w:t>Save for the purposes of production for the licensed use(s), the Photographs may not be stored or archived in any form without the written permission of the Photographer.(b)</w:t>
      </w:r>
    </w:p>
    <w:p>
      <w:pPr>
        <w:pStyle w:val="List Paragraph"/>
        <w:numPr>
          <w:ilvl w:val="0"/>
          <w:numId w:val="43"/>
        </w:numPr>
        <w:rPr>
          <w:lang w:val="en-US"/>
        </w:rPr>
      </w:pPr>
      <w:r>
        <w:rPr>
          <w:rtl w:val="0"/>
          <w:lang w:val="en-US"/>
        </w:rPr>
        <w:t xml:space="preserve"> Manipulation of the image or use of only a portion of the image may only take place with the written permission of the Photographer.</w:t>
      </w:r>
    </w:p>
    <w:p>
      <w:pPr>
        <w:pStyle w:val="List Paragraph"/>
        <w:numPr>
          <w:ilvl w:val="0"/>
          <w:numId w:val="43"/>
        </w:numPr>
        <w:rPr>
          <w:lang w:val="en-US"/>
        </w:rPr>
      </w:pPr>
      <w:r>
        <w:rPr>
          <w:rtl w:val="0"/>
          <w:lang w:val="en-US"/>
        </w:rPr>
        <w:t>Digital Data stored by the Photographer is on the understanding that the Photographer is not responsible for the future integrity of that data, or of any failure to retrieve data from the Photographer</w:t>
      </w:r>
      <w:r>
        <w:rPr>
          <w:rtl w:val="0"/>
          <w:lang w:val="en-US"/>
        </w:rPr>
        <w:t>’</w:t>
      </w:r>
      <w:r>
        <w:rPr>
          <w:rtl w:val="0"/>
          <w:lang w:val="en-US"/>
        </w:rPr>
        <w:t>s archive.</w:t>
      </w:r>
    </w:p>
    <w:p>
      <w:pPr>
        <w:pStyle w:val="List Paragraph"/>
      </w:pPr>
    </w:p>
    <w:p>
      <w:pPr>
        <w:pStyle w:val="List Paragraph"/>
      </w:pPr>
    </w:p>
    <w:p>
      <w:pPr>
        <w:pStyle w:val="List Paragraph"/>
        <w:numPr>
          <w:ilvl w:val="0"/>
          <w:numId w:val="44"/>
        </w:numPr>
        <w:rPr>
          <w:lang w:val="en-US"/>
        </w:rPr>
      </w:pPr>
      <w:r>
        <w:rPr>
          <w:rtl w:val="0"/>
          <w:lang w:val="en-US"/>
        </w:rPr>
        <w:t>APPLICABLE LAW.</w:t>
      </w:r>
    </w:p>
    <w:p>
      <w:pPr>
        <w:pStyle w:val="List Paragraph"/>
      </w:pPr>
    </w:p>
    <w:p>
      <w:pPr>
        <w:pStyle w:val="List Paragraph"/>
        <w:numPr>
          <w:ilvl w:val="0"/>
          <w:numId w:val="46"/>
        </w:numPr>
        <w:rPr>
          <w:lang w:val="en-US"/>
        </w:rPr>
      </w:pPr>
      <w:r>
        <w:rPr>
          <w:rtl w:val="0"/>
          <w:lang w:val="en-US"/>
        </w:rPr>
        <w:t>This agreement shall be governed by the Laws of England &amp; Wales.</w:t>
      </w:r>
    </w:p>
    <w:p>
      <w:pPr>
        <w:pStyle w:val="Body"/>
      </w:pPr>
    </w:p>
    <w:p>
      <w:pPr>
        <w:pStyle w:val="List Paragraph"/>
      </w:pPr>
    </w:p>
    <w:p>
      <w:pPr>
        <w:pStyle w:val="List Paragraph"/>
        <w:numPr>
          <w:ilvl w:val="0"/>
          <w:numId w:val="47"/>
        </w:numPr>
        <w:rPr>
          <w:lang w:val="en-US"/>
        </w:rPr>
      </w:pPr>
      <w:r>
        <w:rPr>
          <w:rtl w:val="0"/>
          <w:lang w:val="en-US"/>
        </w:rPr>
        <w:t>VARIATION.</w:t>
      </w:r>
    </w:p>
    <w:p>
      <w:pPr>
        <w:pStyle w:val="List Paragraph"/>
      </w:pPr>
    </w:p>
    <w:p>
      <w:pPr>
        <w:pStyle w:val="List Paragraph"/>
        <w:numPr>
          <w:ilvl w:val="0"/>
          <w:numId w:val="49"/>
        </w:numPr>
        <w:rPr>
          <w:lang w:val="en-US"/>
        </w:rPr>
      </w:pPr>
      <w:r>
        <w:rPr>
          <w:rtl w:val="0"/>
          <w:lang w:val="en-US"/>
        </w:rPr>
        <w:t>These Terms and Conditions shall not be varied except by notice in writing no less than 14 days in advance of said changes taking effect.. Continuation of service is assumed to be agreement to amended Terms and Conditions.</w:t>
      </w:r>
    </w:p>
    <w:p>
      <w:pPr>
        <w:pStyle w:val="List Paragraph"/>
        <w:ind w:left="1080" w:firstLine="0"/>
      </w:pPr>
    </w:p>
    <w:p>
      <w:pPr>
        <w:pStyle w:val="List Paragraph"/>
        <w:ind w:left="1080" w:firstLine="0"/>
      </w:pPr>
    </w:p>
    <w:p>
      <w:pPr>
        <w:pStyle w:val="List Paragraph"/>
        <w:ind w:left="1080" w:firstLine="0"/>
      </w:p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3"/>
    </w:lvlOverride>
  </w:num>
  <w:num w:numId="9">
    <w:abstractNumId w:val="7"/>
  </w:num>
  <w:num w:numId="10">
    <w:abstractNumId w:val="6"/>
  </w:num>
  <w:num w:numId="11">
    <w:abstractNumId w:val="0"/>
    <w:lvlOverride w:ilvl="0">
      <w:startOverride w:val="4"/>
    </w:lvlOverride>
  </w:num>
  <w:num w:numId="12">
    <w:abstractNumId w:val="9"/>
  </w:num>
  <w:num w:numId="13">
    <w:abstractNumId w:val="8"/>
  </w:num>
  <w:num w:numId="14">
    <w:abstractNumId w:val="0"/>
    <w:lvlOverride w:ilvl="0">
      <w:startOverride w:val="5"/>
    </w:lvlOverride>
  </w:num>
  <w:num w:numId="15">
    <w:abstractNumId w:val="11"/>
  </w:num>
  <w:num w:numId="16">
    <w:abstractNumId w:val="10"/>
  </w:num>
  <w:num w:numId="17">
    <w:abstractNumId w:val="0"/>
    <w:lvlOverride w:ilvl="0">
      <w:startOverride w:val="6"/>
    </w:lvlOverride>
  </w:num>
  <w:num w:numId="18">
    <w:abstractNumId w:val="13"/>
  </w:num>
  <w:num w:numId="19">
    <w:abstractNumId w:val="12"/>
  </w:num>
  <w:num w:numId="20">
    <w:abstractNumId w:val="0"/>
    <w:lvlOverride w:ilvl="0">
      <w:startOverride w:val="7"/>
    </w:lvlOverride>
  </w:num>
  <w:num w:numId="21">
    <w:abstractNumId w:val="15"/>
  </w:num>
  <w:num w:numId="22">
    <w:abstractNumId w:val="14"/>
  </w:num>
  <w:num w:numId="23">
    <w:abstractNumId w:val="0"/>
    <w:lvlOverride w:ilvl="0">
      <w:startOverride w:val="8"/>
    </w:lvlOverride>
  </w:num>
  <w:num w:numId="24">
    <w:abstractNumId w:val="17"/>
  </w:num>
  <w:num w:numId="25">
    <w:abstractNumId w:val="16"/>
  </w:num>
  <w:num w:numId="26">
    <w:abstractNumId w:val="0"/>
    <w:lvlOverride w:ilvl="0">
      <w:startOverride w:val="9"/>
    </w:lvlOverride>
  </w:num>
  <w:num w:numId="27">
    <w:abstractNumId w:val="19"/>
  </w:num>
  <w:num w:numId="28">
    <w:abstractNumId w:val="18"/>
  </w:num>
  <w:num w:numId="29">
    <w:abstractNumId w:val="0"/>
    <w:lvlOverride w:ilvl="0">
      <w:startOverride w:val="10"/>
    </w:lvlOverride>
  </w:num>
  <w:num w:numId="30">
    <w:abstractNumId w:val="21"/>
  </w:num>
  <w:num w:numId="31">
    <w:abstractNumId w:val="20"/>
  </w:num>
  <w:num w:numId="32">
    <w:abstractNumId w:val="0"/>
    <w:lvlOverride w:ilvl="0">
      <w:startOverride w:val="11"/>
    </w:lvlOverride>
  </w:num>
  <w:num w:numId="33">
    <w:abstractNumId w:val="23"/>
  </w:num>
  <w:num w:numId="34">
    <w:abstractNumId w:val="22"/>
  </w:num>
  <w:num w:numId="35">
    <w:abstractNumId w:val="0"/>
    <w:lvlOverride w:ilvl="0">
      <w:startOverride w:val="12"/>
    </w:lvlOverride>
  </w:num>
  <w:num w:numId="36">
    <w:abstractNumId w:val="25"/>
  </w:num>
  <w:num w:numId="37">
    <w:abstractNumId w:val="24"/>
  </w:num>
  <w:num w:numId="38">
    <w:abstractNumId w:val="0"/>
    <w:lvlOverride w:ilvl="0">
      <w:startOverride w:val="13"/>
    </w:lvlOverride>
  </w:num>
  <w:num w:numId="39">
    <w:abstractNumId w:val="27"/>
  </w:num>
  <w:num w:numId="40">
    <w:abstractNumId w:val="26"/>
  </w:num>
  <w:num w:numId="41">
    <w:abstractNumId w:val="0"/>
    <w:lvlOverride w:ilvl="0">
      <w:startOverride w:val="14"/>
    </w:lvlOverride>
  </w:num>
  <w:num w:numId="42">
    <w:abstractNumId w:val="29"/>
  </w:num>
  <w:num w:numId="43">
    <w:abstractNumId w:val="28"/>
  </w:num>
  <w:num w:numId="44">
    <w:abstractNumId w:val="0"/>
    <w:lvlOverride w:ilvl="0">
      <w:startOverride w:val="15"/>
    </w:lvlOverride>
  </w:num>
  <w:num w:numId="45">
    <w:abstractNumId w:val="31"/>
  </w:num>
  <w:num w:numId="46">
    <w:abstractNumId w:val="30"/>
  </w:num>
  <w:num w:numId="47">
    <w:abstractNumId w:val="0"/>
    <w:lvlOverride w:ilvl="0">
      <w:startOverride w:val="16"/>
    </w:lvlOverride>
  </w:num>
  <w:num w:numId="48">
    <w:abstractNumId w:val="33"/>
  </w:num>
  <w:num w:numId="49">
    <w:abstractNumId w:val="3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9"/>
      </w:numPr>
    </w:pPr>
  </w:style>
  <w:style w:type="numbering" w:styleId="Imported Style 5">
    <w:name w:val="Imported Style 5"/>
    <w:pPr>
      <w:numPr>
        <w:numId w:val="12"/>
      </w:numPr>
    </w:pPr>
  </w:style>
  <w:style w:type="numbering" w:styleId="Imported Style 6">
    <w:name w:val="Imported Style 6"/>
    <w:pPr>
      <w:numPr>
        <w:numId w:val="15"/>
      </w:numPr>
    </w:pPr>
  </w:style>
  <w:style w:type="numbering" w:styleId="Imported Style 7">
    <w:name w:val="Imported Style 7"/>
    <w:pPr>
      <w:numPr>
        <w:numId w:val="18"/>
      </w:numPr>
    </w:pPr>
  </w:style>
  <w:style w:type="numbering" w:styleId="Imported Style 8">
    <w:name w:val="Imported Style 8"/>
    <w:pPr>
      <w:numPr>
        <w:numId w:val="21"/>
      </w:numPr>
    </w:pPr>
  </w:style>
  <w:style w:type="numbering" w:styleId="Imported Style 9">
    <w:name w:val="Imported Style 9"/>
    <w:pPr>
      <w:numPr>
        <w:numId w:val="24"/>
      </w:numPr>
    </w:pPr>
  </w:style>
  <w:style w:type="numbering" w:styleId="Imported Style 10">
    <w:name w:val="Imported Style 10"/>
    <w:pPr>
      <w:numPr>
        <w:numId w:val="27"/>
      </w:numPr>
    </w:pPr>
  </w:style>
  <w:style w:type="numbering" w:styleId="Imported Style 11">
    <w:name w:val="Imported Style 11"/>
    <w:pPr>
      <w:numPr>
        <w:numId w:val="30"/>
      </w:numPr>
    </w:pPr>
  </w:style>
  <w:style w:type="numbering" w:styleId="Imported Style 12">
    <w:name w:val="Imported Style 12"/>
    <w:pPr>
      <w:numPr>
        <w:numId w:val="33"/>
      </w:numPr>
    </w:pPr>
  </w:style>
  <w:style w:type="numbering" w:styleId="Imported Style 13">
    <w:name w:val="Imported Style 13"/>
    <w:pPr>
      <w:numPr>
        <w:numId w:val="36"/>
      </w:numPr>
    </w:pPr>
  </w:style>
  <w:style w:type="numbering" w:styleId="Imported Style 14">
    <w:name w:val="Imported Style 14"/>
    <w:pPr>
      <w:numPr>
        <w:numId w:val="39"/>
      </w:numPr>
    </w:pPr>
  </w:style>
  <w:style w:type="numbering" w:styleId="Imported Style 15">
    <w:name w:val="Imported Style 15"/>
    <w:pPr>
      <w:numPr>
        <w:numId w:val="42"/>
      </w:numPr>
    </w:pPr>
  </w:style>
  <w:style w:type="numbering" w:styleId="Imported Style 16">
    <w:name w:val="Imported Style 16"/>
    <w:pPr>
      <w:numPr>
        <w:numId w:val="45"/>
      </w:numPr>
    </w:pPr>
  </w:style>
  <w:style w:type="numbering" w:styleId="Imported Style 17">
    <w:name w:val="Imported Style 17"/>
    <w:pPr>
      <w:numPr>
        <w:numId w:val="48"/>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